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2E06F" w14:textId="32E7A6FE" w:rsidR="00591A92" w:rsidRDefault="000D189B">
      <w:r>
        <w:rPr>
          <w:noProof/>
          <w:lang w:eastAsia="nl-NL"/>
        </w:rPr>
        <mc:AlternateContent>
          <mc:Choice Requires="wps">
            <w:drawing>
              <wp:anchor distT="0" distB="0" distL="114300" distR="114300" simplePos="0" relativeHeight="251661312" behindDoc="0" locked="0" layoutInCell="1" allowOverlap="1" wp14:anchorId="7BFE2E98" wp14:editId="1D11BCDF">
                <wp:simplePos x="0" y="0"/>
                <wp:positionH relativeFrom="margin">
                  <wp:align>left</wp:align>
                </wp:positionH>
                <wp:positionV relativeFrom="paragraph">
                  <wp:posOffset>1469390</wp:posOffset>
                </wp:positionV>
                <wp:extent cx="6200775" cy="6200775"/>
                <wp:effectExtent l="0" t="0" r="28575" b="28575"/>
                <wp:wrapNone/>
                <wp:docPr id="1866114167" name="Tekstvak 4"/>
                <wp:cNvGraphicFramePr/>
                <a:graphic xmlns:a="http://schemas.openxmlformats.org/drawingml/2006/main">
                  <a:graphicData uri="http://schemas.microsoft.com/office/word/2010/wordprocessingShape">
                    <wps:wsp>
                      <wps:cNvSpPr txBox="1"/>
                      <wps:spPr>
                        <a:xfrm>
                          <a:off x="0" y="0"/>
                          <a:ext cx="6200775" cy="6200775"/>
                        </a:xfrm>
                        <a:prstGeom prst="rect">
                          <a:avLst/>
                        </a:prstGeom>
                        <a:solidFill>
                          <a:schemeClr val="lt1"/>
                        </a:solidFill>
                        <a:ln w="6350">
                          <a:solidFill>
                            <a:prstClr val="black"/>
                          </a:solidFill>
                        </a:ln>
                      </wps:spPr>
                      <wps:txbx>
                        <w:txbxContent>
                          <w:p w14:paraId="2CDC86FE" w14:textId="4751FA66" w:rsidR="00CD7B04" w:rsidRDefault="000D189B">
                            <w:r>
                              <w:t>Vandaag kom ik nog eens met de lezers van “De Klepel” een praatje maken en zo maar wat van mijn jeugdherinneringen vertellen:</w:t>
                            </w:r>
                            <w:r>
                              <w:br/>
                              <w:t>Toen in Neerkant nog geen kerk of school was (lang voor 1887) gingen de mensen naar Meijel. De kinderen die daar naar school gingen, brachten hun boterham mee en aten die ‘</w:t>
                            </w:r>
                            <w:r w:rsidR="003833D3">
                              <w:t xml:space="preserve">s </w:t>
                            </w:r>
                            <w:r>
                              <w:t>middags in de school</w:t>
                            </w:r>
                            <w:r w:rsidR="00792D79">
                              <w:t>, bij vrienden of familie op.</w:t>
                            </w:r>
                            <w:r w:rsidR="00074C30">
                              <w:t xml:space="preserve"> Er waren toen maar twee onderwijzers, nl. een hoofd en </w:t>
                            </w:r>
                            <w:r w:rsidR="003833D3">
                              <w:t>‘</w:t>
                            </w:r>
                            <w:r w:rsidR="00074C30">
                              <w:t>n onderwijzer. Het hoofd was toen Mr. Hebben; wij zeiden destijds boven-en ondermeester. De kinderen van de Neerkant moesten als het erg koud was een turf meebrengen. De bovenmeester was dikwijls de pennen (</w:t>
                            </w:r>
                            <w:r w:rsidR="00545479">
                              <w:t>ganzenveders</w:t>
                            </w:r>
                            <w:r w:rsidR="00074C30">
                              <w:t>) aan het spitsen; daarvoor gebruik</w:t>
                            </w:r>
                            <w:r w:rsidR="003833D3">
                              <w:t>t</w:t>
                            </w:r>
                            <w:r w:rsidR="00074C30">
                              <w:t xml:space="preserve"> hij een apart pennenmes. Ook</w:t>
                            </w:r>
                            <w:r w:rsidR="00F751E6">
                              <w:t xml:space="preserve"> had hij bloemen voor de ramen fuchsia’s, die verzorgde hij ook en moest er ook soms een stokje bijzetten. Het was een heel geroesemoes in de school; kinderen hadden allemaal klompen aan; ieder had een lei met een griffel. Die lei mochten wij zaterdags mee naar huis nemen om af te schuren. Er zat een houten raampje om en een sponzen doosje kenden ze nog niet. Met Nieuwjaar mocht de hoogste klas een Nieuwjaarsbrief schrijven. De meester schreef die op het bord voor. Dan kregen wij een blaadje papier en als we twee centen mee brachten, werd er een bloempje of engeltje opgeplakt. Dat was zwaar werk, want we zaten </w:t>
                            </w:r>
                            <w:r w:rsidR="003833D3">
                              <w:t xml:space="preserve">met z’n </w:t>
                            </w:r>
                            <w:r w:rsidR="00F751E6">
                              <w:t>achten op een bank, iedereen zat niet stil en de pennen waren geen ballpoints. Er werd veel geknoeid, maar het werd toch een brief, na veel inspanning. Dan deed de meester e</w:t>
                            </w:r>
                            <w:r w:rsidR="003833D3">
                              <w:t>r</w:t>
                            </w:r>
                            <w:r w:rsidR="00F751E6">
                              <w:t xml:space="preserve"> een enveloppe om en schreef het adres. We waren de koning te rijk</w:t>
                            </w:r>
                            <w:r w:rsidR="00CD7B04">
                              <w:t xml:space="preserve"> af</w:t>
                            </w:r>
                            <w:r w:rsidR="003833D3">
                              <w:t xml:space="preserve">, </w:t>
                            </w:r>
                            <w:r w:rsidR="00CD7B04">
                              <w:t>want het was onze eerste brief. Met Nieuwjaar werd die ‘</w:t>
                            </w:r>
                            <w:r w:rsidR="003833D3">
                              <w:t xml:space="preserve">s </w:t>
                            </w:r>
                            <w:r w:rsidR="00545479">
                              <w:t>morgens</w:t>
                            </w:r>
                            <w:r w:rsidR="00CD7B04">
                              <w:t xml:space="preserve"> hardop voorgelezen. We kregen een beloning en mochten de brief ook nog aan de familie laten lezen. Wat een prestatie!  </w:t>
                            </w:r>
                            <w:r w:rsidR="0069178F">
                              <w:t>Zaterdags moesten wij de catechismus opzeggen, en wee die ze niet kon, dat was een “Ezel”. Als de school uit was, liepen de kinderen achter de</w:t>
                            </w:r>
                            <w:r w:rsidR="007D343E">
                              <w:t xml:space="preserve"> “Ezels” en riepen: “Ezel”. Dat was een zware straf, ik meen, dat ze ook nog een plakkaat of muts kregen, waarop “Ezel” stond. Met Palm zondag deden de kinderen de Eerst</w:t>
                            </w:r>
                            <w:r w:rsidR="003833D3">
                              <w:t>e</w:t>
                            </w:r>
                            <w:r w:rsidR="007D343E">
                              <w:t xml:space="preserve"> H. Communie en die het beste de catechismus kenden gingen voorop, twee aan twee. Degene die naast u stond was uw “Communiepaar”. </w:t>
                            </w:r>
                            <w:r w:rsidR="00545479">
                              <w:t>Bij het communicantje, dat het van de twe</w:t>
                            </w:r>
                            <w:r w:rsidR="003833D3">
                              <w:t>e het dichts bij de kerk woonde, w</w:t>
                            </w:r>
                            <w:r w:rsidR="00545479">
                              <w:t>as er dan feest en uw “paar” was er dan ook de hele dag. Met Paasmaandag ging men dan naar het andere communiepaar, daar was het dan feest. Mijn communiepaar was Marianne Geris, die woonde in de “Berkenheg”. Zij is nu al lang dood. Als we ‘s</w:t>
                            </w:r>
                            <w:r w:rsidR="003833D3">
                              <w:t xml:space="preserve"> </w:t>
                            </w:r>
                            <w:r w:rsidR="00545479">
                              <w:t>avonds naar huis gingen</w:t>
                            </w:r>
                            <w:r w:rsidR="003833D3">
                              <w:t>,</w:t>
                            </w:r>
                            <w:r w:rsidR="00545479">
                              <w:t xml:space="preserve"> kregen we gekleurde eieren mee. Daar ge mee</w:t>
                            </w:r>
                            <w:r w:rsidR="003833D3">
                              <w:t xml:space="preserve"> gepaard had (</w:t>
                            </w:r>
                            <w:bookmarkStart w:id="0" w:name="_GoBack"/>
                            <w:bookmarkEnd w:id="0"/>
                            <w:r w:rsidR="00545479">
                              <w:t>maar Nella toch), bleef altijd wat vriendschap.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4" o:spid="_x0000_s1026" type="#_x0000_t202" style="position:absolute;margin-left:0;margin-top:115.7pt;width:488.25pt;height:488.2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" fillcolor="white [3201]" strokeweight=".5pt">
                <v:textbox>
                  <w:txbxContent>
                    <w:p w14:paraId="2CDC86FE" w14:textId="4751FA66" w:rsidR="00CD7B04" w:rsidRDefault="000D189B">
                      <w:r>
                        <w:t>Vandaag kom ik nog eens met de lezers van “De Klepel” een praatje maken en zo maar wat van mijn jeugdherinneringen vertellen:</w:t>
                      </w:r>
                      <w:r>
                        <w:br/>
                        <w:t>Toen in Neerkant nog geen kerk of school was (lang voor 1887) gingen de mensen naar Meijel. De kinderen die daar naar school gingen, brachten hun boterham mee en aten die ‘</w:t>
                      </w:r>
                      <w:r w:rsidR="003833D3">
                        <w:t xml:space="preserve">s </w:t>
                      </w:r>
                      <w:r>
                        <w:t>middags in de school</w:t>
                      </w:r>
                      <w:r w:rsidR="00792D79">
                        <w:t>, bij vrienden of familie op.</w:t>
                      </w:r>
                      <w:r w:rsidR="00074C30">
                        <w:t xml:space="preserve"> Er waren toen maar twee onderwijzers, nl. een hoofd en </w:t>
                      </w:r>
                      <w:r w:rsidR="003833D3">
                        <w:t>‘</w:t>
                      </w:r>
                      <w:r w:rsidR="00074C30">
                        <w:t>n onderwijzer. Het hoofd was toen Mr. Hebben; wij zeiden destijds boven-en ondermeester. De kinderen van de Neerkant moesten als het erg koud was een turf meebrengen. De bovenmeester was dikwijls de pennen (</w:t>
                      </w:r>
                      <w:r w:rsidR="00545479">
                        <w:t>ganzenveders</w:t>
                      </w:r>
                      <w:r w:rsidR="00074C30">
                        <w:t>) aan het spitsen; daarvoor gebruik</w:t>
                      </w:r>
                      <w:r w:rsidR="003833D3">
                        <w:t>t</w:t>
                      </w:r>
                      <w:r w:rsidR="00074C30">
                        <w:t xml:space="preserve"> hij een apart pennenmes. Ook</w:t>
                      </w:r>
                      <w:r w:rsidR="00F751E6">
                        <w:t xml:space="preserve"> had hij bloemen voor de ramen fuchsia’s, die verzorgde hij ook en moest er ook soms een stokje bijzetten. Het was een heel geroesemoes in de school; kinderen hadden allemaal klompen aan; ieder had een lei met een griffel. Die lei mochten wij zaterdags mee naar huis nemen om af te schuren. Er zat een houten raampje om en een sponzen doosje kenden ze nog niet. Met Nieuwjaar mocht de hoogste klas een Nieuwjaarsbrief schrijven. De meester schreef die op het bord voor. Dan kregen wij een blaadje papier en als we twee centen mee brachten, werd er een bloempje of engeltje opgeplakt. Dat was zwaar werk, want we zaten </w:t>
                      </w:r>
                      <w:r w:rsidR="003833D3">
                        <w:t xml:space="preserve">met z’n </w:t>
                      </w:r>
                      <w:r w:rsidR="00F751E6">
                        <w:t>achten op een bank, iedereen zat niet stil en de pennen waren geen ballpoints. Er werd veel geknoeid, maar het werd toch een brief, na veel inspanning. Dan deed de meester e</w:t>
                      </w:r>
                      <w:r w:rsidR="003833D3">
                        <w:t>r</w:t>
                      </w:r>
                      <w:r w:rsidR="00F751E6">
                        <w:t xml:space="preserve"> een enveloppe om en schreef het adres. We waren de koning te rijk</w:t>
                      </w:r>
                      <w:r w:rsidR="00CD7B04">
                        <w:t xml:space="preserve"> af</w:t>
                      </w:r>
                      <w:r w:rsidR="003833D3">
                        <w:t xml:space="preserve">, </w:t>
                      </w:r>
                      <w:r w:rsidR="00CD7B04">
                        <w:t>want het was onze eerste brief. Met Nieuwjaar werd die ‘</w:t>
                      </w:r>
                      <w:r w:rsidR="003833D3">
                        <w:t xml:space="preserve">s </w:t>
                      </w:r>
                      <w:r w:rsidR="00545479">
                        <w:t>morgens</w:t>
                      </w:r>
                      <w:r w:rsidR="00CD7B04">
                        <w:t xml:space="preserve"> hardop voorgelezen. We kregen een beloning en mochten de brief ook nog aan de familie laten lezen. Wat een prestatie!  </w:t>
                      </w:r>
                      <w:r w:rsidR="0069178F">
                        <w:t>Zaterdags moesten wij de catechismus opzeggen, en wee die ze niet kon, dat was een “Ezel”. Als de school uit was, liepen de kinderen achter de</w:t>
                      </w:r>
                      <w:r w:rsidR="007D343E">
                        <w:t xml:space="preserve"> “Ezels” en riepen: “Ezel”. Dat was een zware straf, ik meen, dat ze ook nog een plakkaat of muts kregen, waarop “Ezel” stond. Met Palm zondag deden de kinderen de Eerst</w:t>
                      </w:r>
                      <w:r w:rsidR="003833D3">
                        <w:t>e</w:t>
                      </w:r>
                      <w:r w:rsidR="007D343E">
                        <w:t xml:space="preserve"> H. Communie en die het beste de catechismus kenden gingen voorop, twee aan twee. Degene die naast u stond was uw “Communiepaar”. </w:t>
                      </w:r>
                      <w:r w:rsidR="00545479">
                        <w:t>Bij het communicantje, dat het van de twe</w:t>
                      </w:r>
                      <w:r w:rsidR="003833D3">
                        <w:t>e het dichts bij de kerk woonde, w</w:t>
                      </w:r>
                      <w:r w:rsidR="00545479">
                        <w:t>as er dan feest en uw “paar” was er dan ook de hele dag. Met Paasmaandag ging men dan naar het andere communiepaar, daar was het dan feest. Mijn communiepaar was Marianne Geris, die woonde in de “Berkenheg”. Zij is nu al lang dood. Als we ‘s</w:t>
                      </w:r>
                      <w:r w:rsidR="003833D3">
                        <w:t xml:space="preserve"> </w:t>
                      </w:r>
                      <w:r w:rsidR="00545479">
                        <w:t>avonds naar huis gingen</w:t>
                      </w:r>
                      <w:r w:rsidR="003833D3">
                        <w:t>,</w:t>
                      </w:r>
                      <w:r w:rsidR="00545479">
                        <w:t xml:space="preserve"> kregen we gekleurde eieren mee. Daar ge mee</w:t>
                      </w:r>
                      <w:r w:rsidR="003833D3">
                        <w:t xml:space="preserve"> gepaard had (</w:t>
                      </w:r>
                      <w:bookmarkStart w:id="1" w:name="_GoBack"/>
                      <w:bookmarkEnd w:id="1"/>
                      <w:r w:rsidR="00545479">
                        <w:t>maar Nella toch), bleef altijd wat vriendschap.</w:t>
                      </w:r>
                    </w:p>
                  </w:txbxContent>
                </v:textbox>
                <w10:wrap anchorx="margin"/>
              </v:shape>
            </w:pict>
          </mc:Fallback>
        </mc:AlternateContent>
      </w:r>
      <w:r>
        <w:rPr>
          <w:noProof/>
          <w:lang w:eastAsia="nl-NL"/>
        </w:rPr>
        <mc:AlternateContent>
          <mc:Choice Requires="wps">
            <w:drawing>
              <wp:anchor distT="0" distB="0" distL="114300" distR="114300" simplePos="0" relativeHeight="251660288" behindDoc="0" locked="0" layoutInCell="1" allowOverlap="1" wp14:anchorId="1A2B49BD" wp14:editId="4B65530A">
                <wp:simplePos x="0" y="0"/>
                <wp:positionH relativeFrom="column">
                  <wp:posOffset>1155065</wp:posOffset>
                </wp:positionH>
                <wp:positionV relativeFrom="paragraph">
                  <wp:posOffset>145415</wp:posOffset>
                </wp:positionV>
                <wp:extent cx="5010150" cy="1019175"/>
                <wp:effectExtent l="0" t="0" r="19050" b="28575"/>
                <wp:wrapNone/>
                <wp:docPr id="788465914" name="Tekstvak 3"/>
                <wp:cNvGraphicFramePr/>
                <a:graphic xmlns:a="http://schemas.openxmlformats.org/drawingml/2006/main">
                  <a:graphicData uri="http://schemas.microsoft.com/office/word/2010/wordprocessingShape">
                    <wps:wsp>
                      <wps:cNvSpPr txBox="1"/>
                      <wps:spPr>
                        <a:xfrm>
                          <a:off x="0" y="0"/>
                          <a:ext cx="5010150" cy="1019175"/>
                        </a:xfrm>
                        <a:prstGeom prst="rect">
                          <a:avLst/>
                        </a:prstGeom>
                        <a:solidFill>
                          <a:schemeClr val="lt1"/>
                        </a:solidFill>
                        <a:ln w="6350">
                          <a:solidFill>
                            <a:prstClr val="black"/>
                          </a:solidFill>
                        </a:ln>
                      </wps:spPr>
                      <wps:txbx>
                        <w:txbxContent>
                          <w:p w14:paraId="2444BB81" w14:textId="625CC05F" w:rsidR="000D189B" w:rsidRDefault="000D189B">
                            <w:pPr>
                              <w:rPr>
                                <w:rFonts w:ascii="Bookman Old Style" w:hAnsi="Bookman Old Style"/>
                                <w:b/>
                                <w:bCs w:val="0"/>
                                <w:i/>
                                <w:iCs/>
                                <w:sz w:val="36"/>
                                <w:szCs w:val="36"/>
                              </w:rPr>
                            </w:pPr>
                            <w:r>
                              <w:rPr>
                                <w:rFonts w:ascii="Bookman Old Style" w:hAnsi="Bookman Old Style"/>
                                <w:b/>
                                <w:bCs w:val="0"/>
                                <w:i/>
                                <w:iCs/>
                                <w:sz w:val="36"/>
                                <w:szCs w:val="36"/>
                              </w:rPr>
                              <w:t xml:space="preserve">       Nella Lenders 1866-1963</w:t>
                            </w:r>
                            <w:r>
                              <w:rPr>
                                <w:rFonts w:ascii="Bookman Old Style" w:hAnsi="Bookman Old Style"/>
                                <w:b/>
                                <w:bCs w:val="0"/>
                                <w:i/>
                                <w:iCs/>
                                <w:sz w:val="36"/>
                                <w:szCs w:val="36"/>
                              </w:rPr>
                              <w:br/>
                              <w:t xml:space="preserve">              (Lindere Nella)</w:t>
                            </w:r>
                          </w:p>
                          <w:p w14:paraId="3F5C7309" w14:textId="73D55AF8" w:rsidR="000D189B" w:rsidRPr="000D189B" w:rsidRDefault="000D189B">
                            <w:pPr>
                              <w:rPr>
                                <w:rFonts w:ascii="Bookman Old Style" w:hAnsi="Bookman Old Style"/>
                                <w:b/>
                                <w:bCs w:val="0"/>
                                <w:i/>
                                <w:iCs/>
                                <w:sz w:val="36"/>
                                <w:szCs w:val="36"/>
                              </w:rPr>
                            </w:pPr>
                            <w:r>
                              <w:rPr>
                                <w:rFonts w:ascii="Bookman Old Style" w:hAnsi="Bookman Old Style"/>
                                <w:b/>
                                <w:bCs w:val="0"/>
                                <w:i/>
                                <w:iCs/>
                                <w:sz w:val="36"/>
                                <w:szCs w:val="36"/>
                              </w:rPr>
                              <w:t xml:space="preserve"> Artikel in “De Klepel” november 1959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2B49BD" id="Tekstvak 3" o:spid="_x0000_s1027" type="#_x0000_t202" style="position:absolute;margin-left:90.95pt;margin-top:11.45pt;width:394.5pt;height:8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" fillcolor="white [3201]" strokeweight=".5pt">
                <v:textbox>
                  <w:txbxContent>
                    <w:p w14:paraId="2444BB81" w14:textId="625CC05F" w:rsidR="000D189B" w:rsidRDefault="000D189B">
                      <w:pPr>
                        <w:rPr>
                          <w:rFonts w:ascii="Bookman Old Style" w:hAnsi="Bookman Old Style"/>
                          <w:b/>
                          <w:bCs w:val="0"/>
                          <w:i/>
                          <w:iCs/>
                          <w:sz w:val="36"/>
                          <w:szCs w:val="36"/>
                        </w:rPr>
                      </w:pPr>
                      <w:r>
                        <w:rPr>
                          <w:rFonts w:ascii="Bookman Old Style" w:hAnsi="Bookman Old Style"/>
                          <w:b/>
                          <w:bCs w:val="0"/>
                          <w:i/>
                          <w:iCs/>
                          <w:sz w:val="36"/>
                          <w:szCs w:val="36"/>
                        </w:rPr>
                        <w:t xml:space="preserve">       Nella Lenders 1866-1963</w:t>
                      </w:r>
                      <w:r>
                        <w:rPr>
                          <w:rFonts w:ascii="Bookman Old Style" w:hAnsi="Bookman Old Style"/>
                          <w:b/>
                          <w:bCs w:val="0"/>
                          <w:i/>
                          <w:iCs/>
                          <w:sz w:val="36"/>
                          <w:szCs w:val="36"/>
                        </w:rPr>
                        <w:br/>
                        <w:t xml:space="preserve">              (Lindere Nella)</w:t>
                      </w:r>
                    </w:p>
                    <w:p w14:paraId="3F5C7309" w14:textId="73D55AF8" w:rsidR="000D189B" w:rsidRPr="000D189B" w:rsidRDefault="000D189B">
                      <w:pPr>
                        <w:rPr>
                          <w:rFonts w:ascii="Bookman Old Style" w:hAnsi="Bookman Old Style"/>
                          <w:b/>
                          <w:bCs w:val="0"/>
                          <w:i/>
                          <w:iCs/>
                          <w:sz w:val="36"/>
                          <w:szCs w:val="36"/>
                        </w:rPr>
                      </w:pPr>
                      <w:r>
                        <w:rPr>
                          <w:rFonts w:ascii="Bookman Old Style" w:hAnsi="Bookman Old Style"/>
                          <w:b/>
                          <w:bCs w:val="0"/>
                          <w:i/>
                          <w:iCs/>
                          <w:sz w:val="36"/>
                          <w:szCs w:val="36"/>
                        </w:rPr>
                        <w:t xml:space="preserve"> Artikel in “De Klepel” november 1959</w:t>
                      </w:r>
                    </w:p>
                  </w:txbxContent>
                </v:textbox>
              </v:shape>
            </w:pict>
          </mc:Fallback>
        </mc:AlternateContent>
      </w:r>
      <w:r>
        <w:rPr>
          <w:noProof/>
          <w:lang w:eastAsia="nl-NL"/>
        </w:rPr>
        <mc:AlternateContent>
          <mc:Choice Requires="wps">
            <w:drawing>
              <wp:anchor distT="0" distB="0" distL="114300" distR="114300" simplePos="0" relativeHeight="251659264" behindDoc="0" locked="0" layoutInCell="1" allowOverlap="1" wp14:anchorId="1B7BF2B4" wp14:editId="64072F91">
                <wp:simplePos x="0" y="0"/>
                <wp:positionH relativeFrom="column">
                  <wp:posOffset>-6985</wp:posOffset>
                </wp:positionH>
                <wp:positionV relativeFrom="paragraph">
                  <wp:posOffset>126365</wp:posOffset>
                </wp:positionV>
                <wp:extent cx="1000125" cy="1019175"/>
                <wp:effectExtent l="0" t="0" r="28575" b="28575"/>
                <wp:wrapNone/>
                <wp:docPr id="652204800" name="Tekstvak 1"/>
                <wp:cNvGraphicFramePr/>
                <a:graphic xmlns:a="http://schemas.openxmlformats.org/drawingml/2006/main">
                  <a:graphicData uri="http://schemas.microsoft.com/office/word/2010/wordprocessingShape">
                    <wps:wsp>
                      <wps:cNvSpPr txBox="1"/>
                      <wps:spPr>
                        <a:xfrm>
                          <a:off x="0" y="0"/>
                          <a:ext cx="1000125" cy="1019175"/>
                        </a:xfrm>
                        <a:prstGeom prst="rect">
                          <a:avLst/>
                        </a:prstGeom>
                        <a:solidFill>
                          <a:schemeClr val="lt1"/>
                        </a:solidFill>
                        <a:ln w="6350">
                          <a:solidFill>
                            <a:prstClr val="black"/>
                          </a:solidFill>
                        </a:ln>
                      </wps:spPr>
                      <wps:txbx>
                        <w:txbxContent>
                          <w:p w14:paraId="5B8FA616" w14:textId="1EAB5197" w:rsidR="000D189B" w:rsidRDefault="000D189B">
                            <w:r>
                              <w:rPr>
                                <w:noProof/>
                                <w:lang w:eastAsia="nl-NL"/>
                              </w:rPr>
                              <w:drawing>
                                <wp:inline distT="0" distB="0" distL="0" distR="0" wp14:anchorId="159DFFA7" wp14:editId="20A0920A">
                                  <wp:extent cx="837565" cy="921385"/>
                                  <wp:effectExtent l="0" t="0" r="635" b="0"/>
                                  <wp:docPr id="1147529421" name="Afbeelding 2" descr="Afbeelding met Menselijk gezicht, portret, vrouw,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29421" name="Afbeelding 2" descr="Afbeelding met Menselijk gezicht, portret, vrouw, kleding&#10;&#10;Door AI gegenereerde inhoud is mogelijk onju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7565" cy="9213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7BF2B4" id="Tekstvak 1" o:spid="_x0000_s1028" type="#_x0000_t202" style="position:absolute;margin-left:-.55pt;margin-top:9.95pt;width:78.75pt;height:8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" fillcolor="white [3201]" strokeweight=".5pt">
                <v:textbox>
                  <w:txbxContent>
                    <w:p w14:paraId="5B8FA616" w14:textId="1EAB5197" w:rsidR="000D189B" w:rsidRDefault="000D189B">
                      <w:r>
                        <w:rPr>
                          <w:noProof/>
                        </w:rPr>
                        <w:drawing>
                          <wp:inline distT="0" distB="0" distL="0" distR="0" wp14:anchorId="159DFFA7" wp14:editId="20A0920A">
                            <wp:extent cx="837565" cy="921385"/>
                            <wp:effectExtent l="0" t="0" r="635" b="0"/>
                            <wp:docPr id="1147529421" name="Afbeelding 2" descr="Afbeelding met Menselijk gezicht, portret, vrouw,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29421" name="Afbeelding 2" descr="Afbeelding met Menselijk gezicht, portret, vrouw, kleding&#10;&#10;Door AI gegenereerde inhoud is mogelijk onjui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7565" cy="921385"/>
                                    </a:xfrm>
                                    <a:prstGeom prst="rect">
                                      <a:avLst/>
                                    </a:prstGeom>
                                    <a:noFill/>
                                    <a:ln>
                                      <a:noFill/>
                                    </a:ln>
                                  </pic:spPr>
                                </pic:pic>
                              </a:graphicData>
                            </a:graphic>
                          </wp:inline>
                        </w:drawing>
                      </w:r>
                    </w:p>
                  </w:txbxContent>
                </v:textbox>
              </v:shape>
            </w:pict>
          </mc:Fallback>
        </mc:AlternateContent>
      </w:r>
    </w:p>
    <w:sectPr w:rsidR="00591A92" w:rsidSect="000D189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89B"/>
    <w:rsid w:val="00074C30"/>
    <w:rsid w:val="000D189B"/>
    <w:rsid w:val="002E7AB3"/>
    <w:rsid w:val="00355B99"/>
    <w:rsid w:val="003833D3"/>
    <w:rsid w:val="00425A4D"/>
    <w:rsid w:val="0051219E"/>
    <w:rsid w:val="00545479"/>
    <w:rsid w:val="00591A92"/>
    <w:rsid w:val="0060101E"/>
    <w:rsid w:val="0069178F"/>
    <w:rsid w:val="00792D79"/>
    <w:rsid w:val="007D343E"/>
    <w:rsid w:val="008A3038"/>
    <w:rsid w:val="00A31A51"/>
    <w:rsid w:val="00B36419"/>
    <w:rsid w:val="00BF70CC"/>
    <w:rsid w:val="00CD7B04"/>
    <w:rsid w:val="00E90951"/>
    <w:rsid w:val="00F51D68"/>
    <w:rsid w:val="00F74596"/>
    <w:rsid w:val="00F751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bCs/>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D18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18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189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189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0D189B"/>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0D189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D189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D189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D189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A31A51"/>
    <w:pPr>
      <w:framePr w:w="7920" w:h="1980" w:hRule="exact" w:hSpace="141" w:wrap="auto" w:hAnchor="page" w:xAlign="center" w:yAlign="bottom"/>
      <w:spacing w:after="0" w:line="240" w:lineRule="auto"/>
      <w:ind w:left="2880"/>
    </w:pPr>
    <w:rPr>
      <w:rFonts w:ascii="Bookman Old Style" w:eastAsiaTheme="majorEastAsia" w:hAnsi="Bookman Old Style" w:cstheme="majorBidi"/>
      <w:b/>
      <w:i/>
      <w:sz w:val="36"/>
    </w:rPr>
  </w:style>
  <w:style w:type="character" w:customStyle="1" w:styleId="Kop1Char">
    <w:name w:val="Kop 1 Char"/>
    <w:basedOn w:val="Standaardalinea-lettertype"/>
    <w:link w:val="Kop1"/>
    <w:uiPriority w:val="9"/>
    <w:rsid w:val="000D18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18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189B"/>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0D189B"/>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0D189B"/>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0D189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D189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D189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D189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D1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18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189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189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D18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189B"/>
    <w:rPr>
      <w:i/>
      <w:iCs/>
      <w:color w:val="404040" w:themeColor="text1" w:themeTint="BF"/>
    </w:rPr>
  </w:style>
  <w:style w:type="paragraph" w:styleId="Lijstalinea">
    <w:name w:val="List Paragraph"/>
    <w:basedOn w:val="Standaard"/>
    <w:uiPriority w:val="34"/>
    <w:qFormat/>
    <w:rsid w:val="000D189B"/>
    <w:pPr>
      <w:ind w:left="720"/>
      <w:contextualSpacing/>
    </w:pPr>
  </w:style>
  <w:style w:type="character" w:styleId="Intensievebenadrukking">
    <w:name w:val="Intense Emphasis"/>
    <w:basedOn w:val="Standaardalinea-lettertype"/>
    <w:uiPriority w:val="21"/>
    <w:qFormat/>
    <w:rsid w:val="000D189B"/>
    <w:rPr>
      <w:i/>
      <w:iCs/>
      <w:color w:val="0F4761" w:themeColor="accent1" w:themeShade="BF"/>
    </w:rPr>
  </w:style>
  <w:style w:type="paragraph" w:styleId="Duidelijkcitaat">
    <w:name w:val="Intense Quote"/>
    <w:basedOn w:val="Standaard"/>
    <w:next w:val="Standaard"/>
    <w:link w:val="DuidelijkcitaatChar"/>
    <w:uiPriority w:val="30"/>
    <w:qFormat/>
    <w:rsid w:val="000D18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189B"/>
    <w:rPr>
      <w:i/>
      <w:iCs/>
      <w:color w:val="0F4761" w:themeColor="accent1" w:themeShade="BF"/>
    </w:rPr>
  </w:style>
  <w:style w:type="character" w:styleId="Intensieveverwijzing">
    <w:name w:val="Intense Reference"/>
    <w:basedOn w:val="Standaardalinea-lettertype"/>
    <w:uiPriority w:val="32"/>
    <w:qFormat/>
    <w:rsid w:val="000D189B"/>
    <w:rPr>
      <w:b/>
      <w:bCs w:val="0"/>
      <w:smallCaps/>
      <w:color w:val="0F4761" w:themeColor="accent1" w:themeShade="BF"/>
      <w:spacing w:val="5"/>
    </w:rPr>
  </w:style>
  <w:style w:type="paragraph" w:styleId="Ballontekst">
    <w:name w:val="Balloon Text"/>
    <w:basedOn w:val="Standaard"/>
    <w:link w:val="BallontekstChar"/>
    <w:uiPriority w:val="99"/>
    <w:semiHidden/>
    <w:unhideWhenUsed/>
    <w:rsid w:val="003833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3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bCs/>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D18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18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189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189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0D189B"/>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0D189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D189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D189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D189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A31A51"/>
    <w:pPr>
      <w:framePr w:w="7920" w:h="1980" w:hRule="exact" w:hSpace="141" w:wrap="auto" w:hAnchor="page" w:xAlign="center" w:yAlign="bottom"/>
      <w:spacing w:after="0" w:line="240" w:lineRule="auto"/>
      <w:ind w:left="2880"/>
    </w:pPr>
    <w:rPr>
      <w:rFonts w:ascii="Bookman Old Style" w:eastAsiaTheme="majorEastAsia" w:hAnsi="Bookman Old Style" w:cstheme="majorBidi"/>
      <w:b/>
      <w:i/>
      <w:sz w:val="36"/>
    </w:rPr>
  </w:style>
  <w:style w:type="character" w:customStyle="1" w:styleId="Kop1Char">
    <w:name w:val="Kop 1 Char"/>
    <w:basedOn w:val="Standaardalinea-lettertype"/>
    <w:link w:val="Kop1"/>
    <w:uiPriority w:val="9"/>
    <w:rsid w:val="000D18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18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189B"/>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0D189B"/>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0D189B"/>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0D189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D189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D189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D189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D1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18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189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189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D18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189B"/>
    <w:rPr>
      <w:i/>
      <w:iCs/>
      <w:color w:val="404040" w:themeColor="text1" w:themeTint="BF"/>
    </w:rPr>
  </w:style>
  <w:style w:type="paragraph" w:styleId="Lijstalinea">
    <w:name w:val="List Paragraph"/>
    <w:basedOn w:val="Standaard"/>
    <w:uiPriority w:val="34"/>
    <w:qFormat/>
    <w:rsid w:val="000D189B"/>
    <w:pPr>
      <w:ind w:left="720"/>
      <w:contextualSpacing/>
    </w:pPr>
  </w:style>
  <w:style w:type="character" w:styleId="Intensievebenadrukking">
    <w:name w:val="Intense Emphasis"/>
    <w:basedOn w:val="Standaardalinea-lettertype"/>
    <w:uiPriority w:val="21"/>
    <w:qFormat/>
    <w:rsid w:val="000D189B"/>
    <w:rPr>
      <w:i/>
      <w:iCs/>
      <w:color w:val="0F4761" w:themeColor="accent1" w:themeShade="BF"/>
    </w:rPr>
  </w:style>
  <w:style w:type="paragraph" w:styleId="Duidelijkcitaat">
    <w:name w:val="Intense Quote"/>
    <w:basedOn w:val="Standaard"/>
    <w:next w:val="Standaard"/>
    <w:link w:val="DuidelijkcitaatChar"/>
    <w:uiPriority w:val="30"/>
    <w:qFormat/>
    <w:rsid w:val="000D18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189B"/>
    <w:rPr>
      <w:i/>
      <w:iCs/>
      <w:color w:val="0F4761" w:themeColor="accent1" w:themeShade="BF"/>
    </w:rPr>
  </w:style>
  <w:style w:type="character" w:styleId="Intensieveverwijzing">
    <w:name w:val="Intense Reference"/>
    <w:basedOn w:val="Standaardalinea-lettertype"/>
    <w:uiPriority w:val="32"/>
    <w:qFormat/>
    <w:rsid w:val="000D189B"/>
    <w:rPr>
      <w:b/>
      <w:bCs w:val="0"/>
      <w:smallCaps/>
      <w:color w:val="0F4761" w:themeColor="accent1" w:themeShade="BF"/>
      <w:spacing w:val="5"/>
    </w:rPr>
  </w:style>
  <w:style w:type="paragraph" w:styleId="Ballontekst">
    <w:name w:val="Balloon Text"/>
    <w:basedOn w:val="Standaard"/>
    <w:link w:val="BallontekstChar"/>
    <w:uiPriority w:val="99"/>
    <w:semiHidden/>
    <w:unhideWhenUsed/>
    <w:rsid w:val="003833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3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Museum Techniek</dc:creator>
  <cp:lastModifiedBy>Henk</cp:lastModifiedBy>
  <cp:revision>2</cp:revision>
  <dcterms:created xsi:type="dcterms:W3CDTF">2025-08-15T07:47:00Z</dcterms:created>
  <dcterms:modified xsi:type="dcterms:W3CDTF">2025-08-15T07:47:00Z</dcterms:modified>
</cp:coreProperties>
</file>